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FEA" w14:textId="77777777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09A60CFE" w:rsidR="00E25FC1" w:rsidRPr="00C118CB" w:rsidRDefault="00E25FC1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RFP AMENDMENT</w:t>
      </w:r>
      <w:r w:rsidR="008A3C2E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# </w:t>
      </w:r>
      <w:r w:rsidR="004015E8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1</w:t>
      </w:r>
    </w:p>
    <w:p w14:paraId="0DC0EF66" w14:textId="77777777" w:rsidR="00E25FC1" w:rsidRPr="00C118CB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B02C35" w:rsidRPr="00C118CB" w14:paraId="5E0CB11F" w14:textId="77777777" w:rsidTr="00005309">
        <w:tc>
          <w:tcPr>
            <w:tcW w:w="3600" w:type="dxa"/>
          </w:tcPr>
          <w:p w14:paraId="3DACD09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NUMBER AND TITLE:</w:t>
            </w:r>
          </w:p>
        </w:tc>
        <w:tc>
          <w:tcPr>
            <w:tcW w:w="6570" w:type="dxa"/>
            <w:vAlign w:val="center"/>
          </w:tcPr>
          <w:p w14:paraId="475C06E7" w14:textId="77777777" w:rsidR="004015E8" w:rsidRPr="004015E8" w:rsidRDefault="004015E8" w:rsidP="004015E8">
            <w:pPr>
              <w:rPr>
                <w:rFonts w:ascii="Arial" w:hAnsi="Arial" w:cs="Arial"/>
                <w:sz w:val="24"/>
                <w:szCs w:val="24"/>
              </w:rPr>
            </w:pPr>
            <w:r w:rsidRPr="004015E8">
              <w:rPr>
                <w:rFonts w:ascii="Arial" w:hAnsi="Arial" w:cs="Arial"/>
                <w:sz w:val="24"/>
                <w:szCs w:val="24"/>
              </w:rPr>
              <w:t xml:space="preserve">202508110 Implementation Reviewer for Child Welfare </w:t>
            </w:r>
          </w:p>
          <w:p w14:paraId="29CAA445" w14:textId="3081AA41" w:rsidR="00B02C35" w:rsidRPr="004015E8" w:rsidRDefault="004015E8" w:rsidP="004015E8">
            <w:pPr>
              <w:rPr>
                <w:rFonts w:ascii="Arial" w:hAnsi="Arial" w:cs="Arial"/>
                <w:sz w:val="24"/>
                <w:szCs w:val="24"/>
              </w:rPr>
            </w:pPr>
            <w:r w:rsidRPr="004015E8">
              <w:rPr>
                <w:rFonts w:ascii="Arial" w:hAnsi="Arial" w:cs="Arial"/>
                <w:sz w:val="24"/>
                <w:szCs w:val="24"/>
              </w:rPr>
              <w:t>Psychotropic Medication Performance Criteria</w:t>
            </w:r>
          </w:p>
        </w:tc>
      </w:tr>
      <w:tr w:rsidR="00B531C0" w:rsidRPr="00C118CB" w14:paraId="3A667632" w14:textId="77777777" w:rsidTr="00874F76">
        <w:tc>
          <w:tcPr>
            <w:tcW w:w="3600" w:type="dxa"/>
          </w:tcPr>
          <w:p w14:paraId="47622DD5" w14:textId="2DC8259D" w:rsidR="00B531C0" w:rsidRPr="00C118CB" w:rsidRDefault="00B531C0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ISSUED BY:</w:t>
            </w:r>
          </w:p>
        </w:tc>
        <w:tc>
          <w:tcPr>
            <w:tcW w:w="6570" w:type="dxa"/>
            <w:vAlign w:val="center"/>
          </w:tcPr>
          <w:p w14:paraId="1C852198" w14:textId="173D5A33" w:rsidR="00B531C0" w:rsidRPr="00C118CB" w:rsidRDefault="004015E8" w:rsidP="004015E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15E8">
              <w:rPr>
                <w:rFonts w:ascii="Arial" w:hAnsi="Arial" w:cs="Arial"/>
                <w:sz w:val="24"/>
                <w:szCs w:val="24"/>
              </w:rPr>
              <w:t>Department of Health and Human Services, Office of Child and Family Services</w:t>
            </w:r>
          </w:p>
        </w:tc>
      </w:tr>
      <w:tr w:rsidR="00B02C35" w:rsidRPr="00C118CB" w14:paraId="6AC79E99" w14:textId="77777777" w:rsidTr="00990843">
        <w:tc>
          <w:tcPr>
            <w:tcW w:w="3600" w:type="dxa"/>
          </w:tcPr>
          <w:p w14:paraId="27F3EC1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2D5E210E" w:rsidR="00B02C35" w:rsidRPr="00C118CB" w:rsidRDefault="00472652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472652">
              <w:rPr>
                <w:rFonts w:ascii="Arial" w:hAnsi="Arial" w:cs="Arial"/>
                <w:sz w:val="24"/>
                <w:szCs w:val="24"/>
              </w:rPr>
              <w:t>August 19, 2025</w:t>
            </w:r>
          </w:p>
        </w:tc>
      </w:tr>
      <w:tr w:rsidR="00B02C35" w:rsidRPr="00C118CB" w14:paraId="073513B1" w14:textId="77777777" w:rsidTr="00990843">
        <w:tc>
          <w:tcPr>
            <w:tcW w:w="3600" w:type="dxa"/>
          </w:tcPr>
          <w:p w14:paraId="23DC02A1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</w:tcPr>
          <w:p w14:paraId="4A5DAFFB" w14:textId="1D816A5C" w:rsidR="00B02C35" w:rsidRPr="00C118CB" w:rsidRDefault="004015E8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September 16,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 xml:space="preserve">2025 </w:t>
            </w:r>
            <w:r w:rsidRPr="00C97934">
              <w:rPr>
                <w:rFonts w:ascii="Arial" w:eastAsia="Calibri" w:hAnsi="Arial" w:cs="Arial"/>
                <w:sz w:val="24"/>
                <w:szCs w:val="24"/>
              </w:rPr>
              <w:t>,</w:t>
            </w:r>
            <w:proofErr w:type="gramEnd"/>
            <w:r w:rsidRPr="00C97934">
              <w:rPr>
                <w:rFonts w:ascii="Arial" w:eastAsia="Calibri" w:hAnsi="Arial" w:cs="Arial"/>
                <w:sz w:val="24"/>
                <w:szCs w:val="24"/>
              </w:rPr>
              <w:t xml:space="preserve"> no later than 11:59 p.m., local time.</w:t>
            </w:r>
          </w:p>
        </w:tc>
      </w:tr>
      <w:tr w:rsidR="00B02C35" w:rsidRPr="00C118CB" w14:paraId="0B7EB2CF" w14:textId="77777777" w:rsidTr="004A606C">
        <w:tc>
          <w:tcPr>
            <w:tcW w:w="3600" w:type="dxa"/>
          </w:tcPr>
          <w:p w14:paraId="04766E33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3C0EE32" w14:textId="565940C8" w:rsidR="00B02C35" w:rsidRPr="00C118CB" w:rsidRDefault="00B531C0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B51518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C118CB" w14:paraId="57843C41" w14:textId="77777777" w:rsidTr="00990843">
        <w:tc>
          <w:tcPr>
            <w:tcW w:w="10170" w:type="dxa"/>
            <w:gridSpan w:val="2"/>
          </w:tcPr>
          <w:p w14:paraId="169E5CFC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1E259" w14:textId="3CAC4108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DESCRIPTION OF CHANGES IN RFP:</w:t>
            </w:r>
          </w:p>
          <w:p w14:paraId="4A35500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1EB966" w14:textId="6BE273CF" w:rsidR="00B02C35" w:rsidRPr="004015E8" w:rsidRDefault="004015E8" w:rsidP="00CC0F2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015E8">
              <w:rPr>
                <w:rFonts w:ascii="Arial" w:hAnsi="Arial" w:cs="Arial"/>
                <w:b/>
                <w:bCs/>
                <w:sz w:val="24"/>
                <w:szCs w:val="24"/>
              </w:rPr>
              <w:t>Appendix F</w:t>
            </w:r>
            <w:r w:rsidRPr="004015E8">
              <w:rPr>
                <w:rFonts w:ascii="Arial" w:hAnsi="Arial" w:cs="Arial"/>
                <w:sz w:val="24"/>
                <w:szCs w:val="24"/>
              </w:rPr>
              <w:t xml:space="preserve">, Response to Proposed Services form is </w:t>
            </w:r>
            <w:r>
              <w:rPr>
                <w:rFonts w:ascii="Arial" w:hAnsi="Arial" w:cs="Arial"/>
                <w:sz w:val="24"/>
                <w:szCs w:val="24"/>
              </w:rPr>
              <w:t>amended.</w:t>
            </w:r>
          </w:p>
          <w:p w14:paraId="1CBB464A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4DBD4680" w14:textId="77777777" w:rsidTr="00990843">
        <w:tc>
          <w:tcPr>
            <w:tcW w:w="10170" w:type="dxa"/>
            <w:gridSpan w:val="2"/>
          </w:tcPr>
          <w:p w14:paraId="07086C5F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23B6C" w14:textId="268BE414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REVISED LANGUAGE IN RFP:</w:t>
            </w:r>
          </w:p>
          <w:p w14:paraId="471E7FF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76A64E" w14:textId="18DA3D90" w:rsidR="004015E8" w:rsidRPr="004015E8" w:rsidRDefault="004015E8" w:rsidP="004015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015E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Appendix F</w:t>
            </w:r>
            <w:r w:rsidRPr="004015E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Response to Proposed Services form, is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replaced in its entirety.</w:t>
            </w:r>
          </w:p>
          <w:p w14:paraId="781F14FE" w14:textId="77777777" w:rsidR="00B02C35" w:rsidRPr="004015E8" w:rsidRDefault="00B02C35" w:rsidP="004015E8">
            <w:pPr>
              <w:pStyle w:val="ListParagraph"/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27578E" w14:textId="6CC64338" w:rsidR="00B02C35" w:rsidRPr="00C118CB" w:rsidRDefault="004015E8" w:rsidP="001733C9">
            <w:pPr>
              <w:adjustRightInd w:val="0"/>
              <w:ind w:left="680"/>
              <w:rPr>
                <w:rFonts w:ascii="Arial" w:hAnsi="Arial" w:cs="Arial"/>
                <w:b/>
                <w:sz w:val="24"/>
                <w:szCs w:val="24"/>
              </w:rPr>
            </w:pPr>
            <w:r w:rsidRPr="000420F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amended response to proposed services form </w:t>
            </w:r>
            <w:r w:rsidRPr="000420F1">
              <w:rPr>
                <w:rFonts w:ascii="Arial" w:hAnsi="Arial" w:cs="Arial"/>
                <w:b/>
                <w:color w:val="000000"/>
                <w:sz w:val="24"/>
                <w:szCs w:val="24"/>
              </w:rPr>
              <w:t>may be obtained in a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Word</w:t>
            </w:r>
            <w:r w:rsidRPr="000420F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(.</w:t>
            </w:r>
            <w:proofErr w:type="gram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docx</w:t>
            </w:r>
            <w:r w:rsidRPr="000420F1">
              <w:rPr>
                <w:rFonts w:ascii="Arial" w:hAnsi="Arial" w:cs="Arial"/>
                <w:b/>
                <w:color w:val="000000"/>
                <w:sz w:val="24"/>
                <w:szCs w:val="24"/>
              </w:rPr>
              <w:t>) format by double clicking on the document icon below.</w:t>
            </w:r>
          </w:p>
          <w:p w14:paraId="6756A2CC" w14:textId="77777777" w:rsidR="00B02C35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bookmarkStart w:id="0" w:name="_MON_1817018212"/>
          <w:bookmarkEnd w:id="0"/>
          <w:p w14:paraId="664C80D9" w14:textId="7100052A" w:rsidR="00B02C35" w:rsidRPr="00C118CB" w:rsidRDefault="00EC1740" w:rsidP="00961F8C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object w:dxaOrig="2274" w:dyaOrig="1485" w14:anchorId="0F8355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14pt;height:74.25pt" o:ole="">
                  <v:imagedata r:id="rId12" o:title=""/>
                </v:shape>
                <o:OLEObject Type="Embed" ProgID="Word.Document.12" ShapeID="_x0000_i1027" DrawAspect="Icon" ObjectID="_1817096800" r:id="rId13">
                  <o:FieldCodes>\s</o:FieldCodes>
                </o:OLEObject>
              </w:object>
            </w:r>
          </w:p>
          <w:p w14:paraId="44F38836" w14:textId="30A5242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1B1391DD" w14:textId="77777777" w:rsidTr="00990843">
        <w:tc>
          <w:tcPr>
            <w:tcW w:w="10170" w:type="dxa"/>
            <w:gridSpan w:val="2"/>
          </w:tcPr>
          <w:p w14:paraId="71466FE4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other provisions and clauses of the RFP remain unchanged.</w:t>
            </w:r>
          </w:p>
          <w:p w14:paraId="3DC71F9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23A4" w14:textId="77777777" w:rsidR="00022CFD" w:rsidRDefault="00022CFD" w:rsidP="009A0B7F">
      <w:pPr>
        <w:spacing w:after="0" w:line="240" w:lineRule="auto"/>
      </w:pPr>
      <w:r>
        <w:separator/>
      </w:r>
    </w:p>
  </w:endnote>
  <w:endnote w:type="continuationSeparator" w:id="0">
    <w:p w14:paraId="5E9BF197" w14:textId="77777777" w:rsidR="00022CFD" w:rsidRDefault="00022CFD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CD2F" w14:textId="77777777" w:rsidR="00022CFD" w:rsidRDefault="00022CFD" w:rsidP="009A0B7F">
      <w:pPr>
        <w:spacing w:after="0" w:line="240" w:lineRule="auto"/>
      </w:pPr>
      <w:r>
        <w:separator/>
      </w:r>
    </w:p>
  </w:footnote>
  <w:footnote w:type="continuationSeparator" w:id="0">
    <w:p w14:paraId="6552DA3C" w14:textId="77777777" w:rsidR="00022CFD" w:rsidRDefault="00022CFD" w:rsidP="009A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00C8"/>
    <w:multiLevelType w:val="hybridMultilevel"/>
    <w:tmpl w:val="32F6671C"/>
    <w:lvl w:ilvl="0" w:tplc="05C0E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851ED"/>
    <w:multiLevelType w:val="hybridMultilevel"/>
    <w:tmpl w:val="73B0B528"/>
    <w:lvl w:ilvl="0" w:tplc="61F2EA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59696">
    <w:abstractNumId w:val="1"/>
  </w:num>
  <w:num w:numId="2" w16cid:durableId="1627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022CFD"/>
    <w:rsid w:val="00132246"/>
    <w:rsid w:val="001733C9"/>
    <w:rsid w:val="00284492"/>
    <w:rsid w:val="003A0ED9"/>
    <w:rsid w:val="003C664A"/>
    <w:rsid w:val="004015E8"/>
    <w:rsid w:val="00472652"/>
    <w:rsid w:val="004F30B3"/>
    <w:rsid w:val="00521F49"/>
    <w:rsid w:val="007351DF"/>
    <w:rsid w:val="0081650E"/>
    <w:rsid w:val="008A3C2E"/>
    <w:rsid w:val="008C3A77"/>
    <w:rsid w:val="008D17F1"/>
    <w:rsid w:val="00961F8C"/>
    <w:rsid w:val="00990843"/>
    <w:rsid w:val="009A0B7F"/>
    <w:rsid w:val="00B02C35"/>
    <w:rsid w:val="00B531C0"/>
    <w:rsid w:val="00C118CB"/>
    <w:rsid w:val="00D60B3F"/>
    <w:rsid w:val="00D92EBE"/>
    <w:rsid w:val="00DA2A5D"/>
    <w:rsid w:val="00DD4CBB"/>
    <w:rsid w:val="00DE5EC6"/>
    <w:rsid w:val="00E1042E"/>
    <w:rsid w:val="00E25FC1"/>
    <w:rsid w:val="00EC1740"/>
    <w:rsid w:val="00E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1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3" ma:contentTypeDescription="Create a new document." ma:contentTypeScope="" ma:versionID="cb3de9a0d91956cbcdafcd642e9f7878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9a70fead03218f669e6dac48ca9a9e7d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72833-F8B5-4659-BE0C-CA54B9A4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087A0-32B5-4273-81F4-E97DB017C095}">
  <ds:schemaRefs>
    <ds:schemaRef ds:uri="http://schemas.microsoft.com/office/2006/metadata/properties"/>
    <ds:schemaRef ds:uri="http://schemas.microsoft.com/office/infopath/2007/PartnerControls"/>
    <ds:schemaRef ds:uri="41de8388-7aee-41a0-8fb6-a645ed4fca16"/>
    <ds:schemaRef ds:uri="c7067620-3c93-4237-9659-10f06bb47240"/>
  </ds:schemaRefs>
</ds:datastoreItem>
</file>

<file path=customXml/itemProps3.xml><?xml version="1.0" encoding="utf-8"?>
<ds:datastoreItem xmlns:ds="http://schemas.openxmlformats.org/officeDocument/2006/customXml" ds:itemID="{F2AB7364-782E-4A99-92DF-B931AEF84E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Killmeyer, Samantha</cp:lastModifiedBy>
  <cp:revision>9</cp:revision>
  <dcterms:created xsi:type="dcterms:W3CDTF">2019-06-20T12:39:00Z</dcterms:created>
  <dcterms:modified xsi:type="dcterms:W3CDTF">2025-08-19T12:20:00Z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</Properties>
</file>